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6E" w:rsidRPr="00882C6E" w:rsidRDefault="00882C6E" w:rsidP="00882C6E">
      <w:pPr>
        <w:spacing w:after="250" w:line="240" w:lineRule="atLeast"/>
        <w:jc w:val="center"/>
        <w:outlineLvl w:val="0"/>
        <w:rPr>
          <w:rFonts w:ascii="Segoe UI" w:eastAsia="Times New Roman" w:hAnsi="Segoe UI" w:cs="Segoe UI"/>
          <w:b/>
          <w:bCs/>
          <w:color w:val="444444"/>
          <w:spacing w:val="-13"/>
          <w:kern w:val="36"/>
          <w:sz w:val="57"/>
          <w:szCs w:val="57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kern w:val="36"/>
          <w:sz w:val="57"/>
          <w:szCs w:val="57"/>
        </w:rPr>
        <w:t>УКАЗ</w:t>
      </w:r>
    </w:p>
    <w:p w:rsidR="00882C6E" w:rsidRPr="00882C6E" w:rsidRDefault="00882C6E" w:rsidP="00882C6E">
      <w:pPr>
        <w:spacing w:after="0" w:line="240" w:lineRule="auto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 августа 2012 г.</w:t>
      </w:r>
    </w:p>
    <w:p w:rsidR="00882C6E" w:rsidRPr="00882C6E" w:rsidRDefault="00882C6E" w:rsidP="00882C6E">
      <w:pPr>
        <w:spacing w:after="0" w:line="240" w:lineRule="auto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№ 529</w:t>
      </w:r>
    </w:p>
    <w:p w:rsidR="00882C6E" w:rsidRPr="00882C6E" w:rsidRDefault="00882C6E" w:rsidP="00882C6E">
      <w:pPr>
        <w:spacing w:line="240" w:lineRule="auto"/>
        <w:jc w:val="center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г. Тирасполь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br/>
      </w:r>
      <w:r w:rsidRPr="00882C6E">
        <w:rPr>
          <w:rFonts w:ascii="Segoe UI" w:eastAsia="Times New Roman" w:hAnsi="Segoe UI" w:cs="Segoe UI"/>
          <w:i/>
          <w:iCs/>
          <w:color w:val="666666"/>
          <w:sz w:val="26"/>
          <w:szCs w:val="26"/>
        </w:rPr>
        <w:t>САЗ (20.08.2012) № 12-34</w:t>
      </w:r>
    </w:p>
    <w:p w:rsidR="00882C6E" w:rsidRPr="00882C6E" w:rsidRDefault="00882C6E" w:rsidP="00882C6E">
      <w:pPr>
        <w:spacing w:line="240" w:lineRule="auto"/>
        <w:jc w:val="center"/>
        <w:outlineLvl w:val="2"/>
        <w:rPr>
          <w:rFonts w:ascii="Segoe UI" w:eastAsia="Times New Roman" w:hAnsi="Segoe UI" w:cs="Segoe UI"/>
          <w:b/>
          <w:bCs/>
          <w:color w:val="444444"/>
          <w:spacing w:val="-13"/>
          <w:sz w:val="31"/>
          <w:szCs w:val="31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31"/>
          <w:szCs w:val="31"/>
        </w:rPr>
        <w:t>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</w:t>
      </w:r>
    </w:p>
    <w:p w:rsidR="00882C6E" w:rsidRPr="00882C6E" w:rsidRDefault="00882C6E" w:rsidP="00882C6E">
      <w:pPr>
        <w:spacing w:line="240" w:lineRule="auto"/>
        <w:jc w:val="center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b/>
          <w:bCs/>
          <w:color w:val="008000"/>
          <w:sz w:val="21"/>
        </w:rPr>
        <w:t>вступил в силу с 28 августа 2012 г.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 соответствии со статьей 65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hyperlink r:id="rId4" w:tooltip="(ВСТУПИЛ В СИЛУ 17.01.1996) Конституция Приднестровской Молдавской Республики" w:history="1">
        <w:r w:rsidRPr="00882C6E">
          <w:rPr>
            <w:rFonts w:ascii="Segoe UI" w:eastAsia="Times New Roman" w:hAnsi="Segoe UI" w:cs="Segoe UI"/>
            <w:color w:val="1E82E0"/>
            <w:sz w:val="26"/>
          </w:rPr>
          <w:t>Конституции Приднестровской Молдавской Республики</w:t>
        </w:r>
      </w:hyperlink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hyperlink r:id="rId5" w:tooltip="(ВСТУПИЛ В СИЛУ 25.01.2010) Об обороте оружия и боеприпасов на территории Приднестровской Молдавской Республики" w:history="1">
        <w:r w:rsidRPr="00882C6E">
          <w:rPr>
            <w:rFonts w:ascii="Segoe UI" w:eastAsia="Times New Roman" w:hAnsi="Segoe UI" w:cs="Segoe UI"/>
            <w:color w:val="1E82E0"/>
            <w:sz w:val="26"/>
          </w:rPr>
          <w:t>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</w:t>
        </w:r>
      </w:hyperlink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с изменениями и дополнениями, внесенными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hyperlink r:id="rId6" w:tooltip="(ВСТУПИЛ В СИЛУ 25.10.2011) О внесении дополнения в Закон Приднестровской Молдавской Республики &quot;Об обороте оружия и боеприпасов на территории Приднестровской Молдавской Республики&quot;" w:history="1">
        <w:r w:rsidRPr="00882C6E">
          <w:rPr>
            <w:rFonts w:ascii="Segoe UI" w:eastAsia="Times New Roman" w:hAnsi="Segoe UI" w:cs="Segoe UI"/>
            <w:color w:val="1E82E0"/>
            <w:sz w:val="26"/>
          </w:rPr>
          <w:t>законами Приднестровской Молдавской Республики от 25 октября 2011 года № 190-ЗД-V</w:t>
        </w:r>
      </w:hyperlink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(САЗ 11-43) и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hyperlink r:id="rId7" w:tooltip="(ВСТУПИЛ В СИЛУ 14.02.2012) О внесении изменений и дополнения в Закон Приднестровской Молдавской Республики &quot;Об обороте оружия и боеприпасов на территории Приднестровской Молдавской Республики&quot;" w:history="1">
        <w:r w:rsidRPr="00882C6E">
          <w:rPr>
            <w:rFonts w:ascii="Segoe UI" w:eastAsia="Times New Roman" w:hAnsi="Segoe UI" w:cs="Segoe UI"/>
            <w:color w:val="1E82E0"/>
            <w:sz w:val="26"/>
          </w:rPr>
          <w:t>от 7 февраля 2012 года № 3-ЗИД-V</w:t>
        </w:r>
      </w:hyperlink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(САЗ 12-7), в целях повышения эффективности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контроля за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оборотом оружия постановляю: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1. Утвердить Положение об упорядочении оборота гражданского и служебного оружия и боеприпасов к нему на территории Приднестровской Молдавской Республики" (прилагается).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2. Установить, что образцы бланков разрешений, удостоверений, актов, журналов (книг), предписаний, предусмотренных Положением об упорядочении оборота гражданского и служебного оружия и боеприпасов к нему на территории Приднестровской Молдавской Республики, устанавливаются нормативным правовым актом Министерства внутренних дел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3. Считать утратившим силу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hyperlink r:id="rId8" w:tooltip="(УТРАТИЛ СИЛУ 28.08.2012) Об утверждении Положения &quot;О правилах оборота гражданского и служебного оружия и патронов к нему на территории Приднестровской Молдавской Республики&quot;" w:history="1">
        <w:r w:rsidRPr="00882C6E">
          <w:rPr>
            <w:rFonts w:ascii="Segoe UI" w:eastAsia="Times New Roman" w:hAnsi="Segoe UI" w:cs="Segoe UI"/>
            <w:strike/>
            <w:color w:val="B65843"/>
            <w:sz w:val="26"/>
            <w:u w:val="single"/>
          </w:rPr>
          <w:t>Указ Президента Приднестровской Молдавской Республики от 15 октября 2002 года № 620 "Об утверждении Положения "О правилах оборота гражданского и служебного оружия и патронов к нему на территории Приднестровской Молдавской Республики"</w:t>
        </w:r>
      </w:hyperlink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(САЗ 02-42).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4. Настоящий Указ вступает в силу по истечении 7 (семи) дней после дня его официального опубликования.</w:t>
      </w:r>
    </w:p>
    <w:p w:rsidR="00882C6E" w:rsidRPr="00882C6E" w:rsidRDefault="00882C6E" w:rsidP="00882C6E">
      <w:pPr>
        <w:spacing w:before="100" w:beforeAutospacing="1" w:line="240" w:lineRule="auto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b/>
          <w:bCs/>
          <w:color w:val="666666"/>
          <w:sz w:val="26"/>
        </w:rPr>
        <w:lastRenderedPageBreak/>
        <w:t>Президент</w:t>
      </w:r>
      <w:r w:rsidRPr="00882C6E">
        <w:rPr>
          <w:rFonts w:ascii="Segoe UI" w:eastAsia="Times New Roman" w:hAnsi="Segoe UI" w:cs="Segoe UI"/>
          <w:b/>
          <w:bCs/>
          <w:color w:val="666666"/>
          <w:sz w:val="26"/>
          <w:szCs w:val="26"/>
        </w:rPr>
        <w:br/>
      </w:r>
      <w:r w:rsidRPr="00882C6E">
        <w:rPr>
          <w:rFonts w:ascii="Segoe UI" w:eastAsia="Times New Roman" w:hAnsi="Segoe UI" w:cs="Segoe UI"/>
          <w:b/>
          <w:bCs/>
          <w:color w:val="666666"/>
          <w:sz w:val="26"/>
        </w:rPr>
        <w:t>Приднестровской Молдавской Республики Е. Шевчук</w:t>
      </w:r>
    </w:p>
    <w:p w:rsidR="00882C6E" w:rsidRPr="00882C6E" w:rsidRDefault="00882C6E" w:rsidP="00882C6E">
      <w:pPr>
        <w:spacing w:before="100" w:beforeAutospacing="1" w:line="240" w:lineRule="auto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г. Тирасполь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br/>
        <w:t>13 августа 2012 г.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br/>
        <w:t>№ 529</w:t>
      </w:r>
    </w:p>
    <w:p w:rsidR="00882C6E" w:rsidRPr="00882C6E" w:rsidRDefault="00882C6E" w:rsidP="00882C6E">
      <w:pPr>
        <w:spacing w:before="100" w:beforeAutospacing="1" w:line="240" w:lineRule="auto"/>
        <w:jc w:val="right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Приложение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br/>
        <w:t>к Указу Президента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br/>
        <w:t>Приднестровской Молдавской Республики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br/>
        <w:t>от 13 августа 2012 года № 529</w:t>
      </w:r>
    </w:p>
    <w:p w:rsidR="00882C6E" w:rsidRPr="00882C6E" w:rsidRDefault="00882C6E" w:rsidP="00882C6E">
      <w:pPr>
        <w:spacing w:after="0"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444444"/>
          <w:spacing w:val="-13"/>
          <w:kern w:val="36"/>
          <w:sz w:val="32"/>
          <w:szCs w:val="32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kern w:val="36"/>
          <w:sz w:val="32"/>
          <w:szCs w:val="32"/>
        </w:rPr>
        <w:t>Положение</w:t>
      </w:r>
    </w:p>
    <w:p w:rsidR="00882C6E" w:rsidRPr="00882C6E" w:rsidRDefault="00882C6E" w:rsidP="00882C6E">
      <w:pPr>
        <w:spacing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444444"/>
          <w:spacing w:val="-13"/>
          <w:kern w:val="36"/>
          <w:sz w:val="32"/>
          <w:szCs w:val="32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kern w:val="36"/>
          <w:sz w:val="32"/>
          <w:szCs w:val="32"/>
        </w:rPr>
        <w:t>об упорядочении оборота гражданского и служебного оружия и боеприпасов к нему на территории Приднестровской Молдавской Республики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1. Общие положения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Настоящее Положение разработано в соответствии с 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 и регулирует оборот гражданского и служебного оружия, основных частей огнестрельного оружия (далее - оружие) и боеприпасов к нему, включая производство, торговлю, передачу, приобретение, коллекционирование, экспонирование, учет, хранение, ношение, перевозку, транспортирование, использование, изъятие, уничтожение, ввоз на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территорию Приднестровской Молдавской Республики и вывоз из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2. Государственный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контроль за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оборотом служебного и гражданского оружия и боеприпасов к нему на территории Приднестровской Молдавской Республики осуществляют Министерство внутренних дел Приднестровской Молдавской Республики и его территориальные органы внутренних дел.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3. Министерство внутренних дел Приднестровской Молдавской Республики в лице уполномоченного сотрудника в соответствии с действующим законодательством имеет право: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производить осмотр оружия и боеприпасов в местах его производства, торговли им, его хранения и уничтожения;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б) аннулировать разрешения на приобретение, коллекционирование и экспонирование, хранение, хранение и ношение гражданского оружия и боеприпасов к нему;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безвозмездно изымать и уничтожать оружие, запрещенное к обороту на территории Приднестровской Молдавской Республики;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входить на территорию контролируемых объектов и в места хранения оружия и боеприпасов (в жилище - с согласия проживающих там лиц) для проверки условий их хранения;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требовать отстранения от работы лиц, ответственных за сохранность оружия, использующих оружие в своей служебной деятельности, которые систематически нарушают установленные законодательством правила оборота оружия;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е) осуществлять контроль за порядком приобретения, перевозки, хранения, учета, производства, использования гражданского, служебного оружия и боеприпасов к нему, открытия и функционирования стрелковых тиров, стрельбищ, стрелково-охотничьих стендов, оружейно-ремонтных мастерских, предприятий по производству взрывчатых веществ, пиротехнических изделий;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ж) закрывать стрелковые тиры в случаях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необеспечения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безопасности граждан и сохранности в них оружия и боевых припасов;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з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при выявлении нарушений порядка продажи, хранения, учета, использования и перевозки служебного оружия и боеприпасов к нему, письменно уведомлять юридических лиц, причастных к выявленным нарушениям, изымать в данных случаях оружие либо опечатывать их склады и хранилища до устранения выявленных нарушений.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2. Порядок приобретения (получения во временное пользование) служебного оружия и боеприпасов к нему юридическими лицами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4.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 служебному оружию относится оружие, предназначенное для использования должностными лицами государственных органов и работниками юридических лиц, которым действующим законодательством Приднестровской Молдавской Республики разрешено ношение, хранение и применение оружия в целях самообороны или для исполнения возложенных на них обязанностей по защите жизни и здоровья граждан, собственности, по охране природы и природных ресурсов, ценных и опасных грузов, специальной корреспонденции.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5. Служебное оружие является государственной собственностью.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6. По своим параметрам и характеристикам к служебному оружию относится огнестрельное гладкоствольное и нарезное короткоствольное оружие, а также гладкоствольное длинноствольное оружие.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7. В исключительных случаях, определенных Президентом Приднестровской Молдавской Республики, в качестве служебного оружия может использоваться иное оружие, в том числе боевое.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8. Служебное оружие должно исключать ведение огня очередями.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9. В целях самообороны, а также для исполнения возложенных обязанностей по защите жизни и здоровья граждан, собственности, по охране природы и природных ресурсов, ценных и опасных грузов, специальной корреспонденции во внеслужебное время служебное либо в качестве служебного боевое и гражданское оружие во временное пользование может предоставляться: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лицам, государственная защита которых предусмотрена Законом Приднестровской Молдавской Республики "О государственной охране";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судьям всех видов судов;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прокурорам;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следователям;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лицам, проводящим дознание;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е) лицам, осуществляющим оперативно-розыскную деятельность;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ж) сотрудникам Министерства внутренних дел Приднестровской Молдавской Республики, осуществляющим охрану общественного порядка и обеспечение общественной безопасности, а также исполнение приговоров, определений и постановлений судов по уголовным делам, постановлений органов расследования и прокуроров по перечню должностей, определенных министром внутренних дел Приднестровской Молдавской Республики;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з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сотрудникам органов уголовно-исполнительной системы и судебным исполнителям, по перечню должностей, определенных министром юстиции Приднестровской Молдавской Республики;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и) сотрудникам таможенных органов, органов государственной налоговой службы, органов надзора за соблюдением правил охоты, органов рыбоохраны, органов государственной лесной охраны, органов санитарно-эпидемиологического надзора, по перечню должностей, определенных соответствующим руководителем министерства (ведомства);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к) иным должностным лицам, определенным Президентом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10. Порядок оборота служебного оружия и боеприпасов к нему в государственных военизированных организациях определяется 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 и нормативным правовым актом Президента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11. Центральный банк Приднестровской Молдавской Республики для осуществления охраны объектов производства и хранения денежных средств и ценностей, хранения драгоценных металлов и драгоценных камней, а также при транспортировке денежных средств и ценностей имеет право: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приобретать или получать во временное пользование служебное оружие и боеприпасы к нему;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получать во временное пользование отдельные типы и модели боевого оружия и приобретать боеприпасы к нему.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Кредитные организации Приднестровской Молдавской Республики для осуществления охраны объектов хранения денежных средств и ценностей, хранения драгоценных металлов и драгоценных камней, а также при транспортировке денежных средств и ценностей имеют право: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получать во временное пользование в качестве служебного оружия отдельные типы и модели боевого оружия и приобретать боеприпасы к нему по решению Министерства внутренних дел Приднестровской Молдавской Республики, согласованному с центральным банком Приднестровской Молдавской Республики;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получать во временное пользование служебное оружие и приобретать боеприпасы к нему, а также получать во временное пользование в качестве служебного оружия отдельные типы и модели боевого оружия и приобретать боеприпасы к нему по решению Министерства внутренних дел Приднестровской Молдавской Республики, согласованному с центральным банком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Использование юридическими лицами служебного, в том числе боевого, оружия в иных целях, не предусмотренных законодательными актами Приднестровской Молдавской Республики, запрещается.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12. Юридические лица с особыми уставными задачами имеют право на приобретение оружия и боеприпасов к нему после получения соответствующего разрешения на приобретение оружия и боеприпасов к нему в органах внутренних дел по месту регистрации.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13. Количество и виды оружия, на которое выдается разрешение на приобретение и хранение юридическим лицам с особыми уставными задачами, в том числе центральному банку Приднестровской Молдавской Республики и кредитным организациям, устанавливается Министерством внутренних дел Приднестровской Молдавской Республики индивидуально к каждой организации исходя из ее целей и задач.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14.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Для получения разрешения на приобретение оружия юридическое лицо с особыми уставными задачами обязано представить в территориальный орган внутренних дел (для получения разрешения на приобретение огнестрельного оружия с нарезным стволом - в Министерстве внутренних дел Приднестровской Молдавской Республики) заявление в письменной форме с указанием необходимого количества единиц и вида оружия и боеприпасов к нему, копии учредительных документов.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15. При приобретении огнестрельного оружия с нарезным стволом Министерство внутренних дел Приднестровской Молдавской Республики обязано в течение 2 (двух) недель с момента представления необходимых документов выдать юридическому лицу разрешение на приобретение оружия и боеприпасов к нему.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16.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Юридические лица с особыми уставными задачами, центральный банк Приднестровской Молдавской Республики и кредитные организации, в отношении которых принято решение о разрешении приобретения или получения отдельных типов и моделей боевого оружия и боеприпасов к нему, могут приобретать или получать его во временное пользование в государственных военизированных организациях и у юридических лиц, занимающихся торговлей оружием на основании договора.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17.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Выдача оружия и боеприпасов к нему во временное владение и пользование работникам юридических лиц с особыми уставными задачами осуществляется по решению руководителя данного юридического лица только для выполнения возлагаемых на них задач после прохождения этими работниками соответствующей подготовки и при отсутствии у них оснований, препятствующих получению ими разрешения на хранение или хранение и ношение оружия и боеприпасов к нему, а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также после получения ими разрешения на хранение, хранение и ношение оружия и боеприпасов к нему в порядке, предусмотренном действующим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законодательством по обороту оружия и боеприпасов на территории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18. Работники ведомственной охраны обязаны проходить периодическую ежегодную проверку на пригодность к действиям в условиях, связанных с применением огнестрельного оружия и спецсредств. Такую проверку осуществляют сотрудники органов внутренних дел, осуществляющих функции разрешительной системы, и подразделения государственной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службы вневедомственной охраны Министерства внутренних дел Приднестровской Молдавской Республики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19. Во время проверки у работников ведомственной охраны проверяются знания материальной части оружия и порядок его применения с составлением зачетных ведомостей.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При проверке проверяемый представляет медицинскую справку о состоянии здоровья, а также документ, удостоверяющий личность.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20. Министерство внутренних дел Приднестровской Молдавской Республики при рассмотрении обращения на приобретение служебного оружия и боеприпасов к нему обязано проверить наличие условий для надежного хранения оружия и боеприпасов с составлением акта технического состояния комнаты хранения оружия, в котором проводится описание помещения, технических средств защиты, наличия охраны. Акт подписывается представителями разрешительной системы, органа государственного пожарного надзора, государственной службы вневедомственной охраны и представителем юридического лица и утверждается руководством Министерства внутренних дел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21. Служебное оружие и патроны к нему хранятся в специально оборудованном хранилище, которое должно отвечать следующим требованиям: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быть изолированным от других подсобных, служебных помещений, иметь капитальные стены, прочные потолочные перекрытия и пол.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Внутренние стены должны быть эквивалентны по прочности кирпичной стене, толщиной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 метра. Если стены, потолки и пол непрочные, они усиливаются стальной решеткой с ячейкой 150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150 мм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 диаметром прута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15 мм;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иметь две двери с прочными и надежными запорами, при этом наружную металлическую или дощатую толщиной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40 мм, обитую с двух сторон оцинкованной кровельной сталью, с загибом краев листа на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 xml:space="preserve">торец двери, внутреннюю решетчатую стальную. Наружная дверь должна запираться на два внутренних замка и опечатываться мастичной печатью или пломбироваться. Внутренняя дверь запирается на внутренний или навесной замок.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Дверная коробка выполняется из стального профиля или (если деревянная) укрепляется металлическим уголком размером 30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40 мм, толщиной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 мм, заделанным в стену не менее 10 штырями из арматурной стали длиной не менее 120-150 мм;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иметь на оконных проемах с внутренней стороны помещения или между рамами стальные решетки. В помещениях, расположенных на первом этаже, оконные проемы оборудуются внутренними металлическими или деревянными, обитыми с двух сторон оцинкованной сталью, ставнями. Концы прутьев решеток в оконных проемах заделываются в стену на глубину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80 мм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 заливаются бетоном. Ставни оконных проемов должны запираться на навесные замки.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Решетки, устанавливаемые в дверные, оконные проемы и для усиления стен (перегородок), выполняются из стального прутка диаметром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15 мм.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Прутки свариваются в каждом перекрестии, образуя ячейки не более 150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150 мм;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быть оборудованным в два и более рубежа охранно-пожарной сигнализацией, выполненной скрытой проводкой до щитка электропитания, с установкой датчиков на окнах, дверях, люках, стенах, потолках, полах, срабатывающей на открывание или взлом сейфов, шкафов, где хранятся оружие и боевые припасы, а также на появление человека внутри помещения. Эти помещения должны быть переданы под вневедомственную охрану органов внутренних дел в установленном порядке с подключением сигнализации на пульты централизованного наблюдения;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) при наличии вентиляционных окон, люков на них должны устанавливаться стальные решетки с ячейками размером не более 100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100 мм, исключающие возможность проникновения через эти системы.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Отверстия в стенах, предназначенные для прохождения инженерных сетей, должны иметь диаметр не более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200 мм;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е) в комнате для хранения огнестрельного оружия и боевых припасов необходимо иметь противопожарные средства, опись имущества, в которую заносится количество шкафов, сейфов, металлических ящиков с указанием их номеров и какой печатью они опечатываются;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ж) от оружейной комнаты и металлических шкафов (сейфов) с огнестрельным оружием и боевыми припасами должно быть два комплекта ключей. Один комплект ключей постоянно находится у лица, ответственного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за сохранность оружия и боевых припасов, второй - в опечатанном пенале должен храниться у руководителя организации, на имя которого выдано разрешение на хранение в сейфе (металлическом ящике). Запрещается оставлять ключи от оружейной комнаты, металлических шкафов с оружием и боевыми припасами в столах, других местах, доступных для посторонних лиц.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22. Огнестрельное оружие и боевые припасы должны храниться в металлических шкафах (сейфах), толщина стенок которых должна быть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 мм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с надежными (не менее двух) внутренними замками. Дверцы шкафов для прочности укрепляются стальными накладками или угольниками.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 дверцах шкафа с внутренней стороны должна быть опись оружия по номерам.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Допускается хранение огнестрельного оружия в тяжелых сейфах, имеющих один внутренний замок.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3. Порядок учета и использования служебного оружия и боеприпасов к нему юридическими лицами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23. При получении разрешения на хранение, хранение и ношение служебного оружия юридическими лицами с особыми уставными задачами руководитель организации приказом назначает лицо, ответственное за сохранность оружия и боеприпасов к нему (не ниже заместителя руководителя организации). Копия приказа о назначении работников на должность и сведения о лицах, имеющих доступ к оружию, направляется в орган внутренних дел, выдавший разрешение на хранение, хранение и ношение оружия с приложением следующих документов: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автобиография;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характеристика с места работы;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справки о состоянии здоровья;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копия документа, удостоверяющего личность;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) 2 фотографии размером 3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 см;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е) свидетельство о прохождении профессиональной подготовки.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24. Органы внутренних дел при рассмотрении письменного заявления на выдачу разрешения на хранение оружия обязаны проверить на предмет привлечения к уголовной (административной) ответственности лиц,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ответственных за сохранность оружия и связанных с его использованием. Заявление рассматривается в течение одного месяца со дня его подачи.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25. В организациях, использующих служебное оружие и боеприпасы, должны вестись постоянно: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журналы сдачи и приема оружия и боеприпасов, документов и прочих ценностей, которые пронумеровываются, прошнуровываются и скрепляются печатью территориального органа внутренних дел;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журналы регистрации выдачи и приема оружия, боеприпасов, выдаваемых на время несения службы при исполнении служебных обязанностей, которые пронумеровываются, прошнуровываются и скрепляются печатью территориального органа внутренних дел.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26. Служебное оружие, боеприпасы, непригодные для дальнейшего использования, сдаются организациями в орган внутренних дел по месту своего нахождения.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27.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Излишнее, годное для дальнейшего использования служебное оружие и патроны к нему, принадлежащие юридическим лицам, сдаются по месту их получения или передаются (продаются) другим юридическим лицам или гражданам, имеющим разрешения на приобретение таких же типов оружия, после получения соответствующего разрешения в органах внутренних дел.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Боевое оружие, используемое в качестве служебного, передается только в государственные военизированные организации по месту его получения либо в органы внутренних дел по месту нахождения организации.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28. Ответственность за состояние учета, хранения и правильного использования служебного оружия и боеприпасов к нему несут руководители юридических лиц, которые, в случае хищения или утраты оружия, боеприпасов к нему, обязаны немедленно сообщать об этом в местный орган внутренних дел и принять меры к их розыску. Основанием для снятия с учета похищенного или утраченного оружия и боеприпасов к нему является постановление должностного лица, осуществляющего предварительное следствие или дознание.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29. Служебное оружие выдается работникам по служебным разрешениям только тех систем и заводских номеров оружия, которые указаны в разрешении. О выдаче служебного оружия и боеприпасов к нему делается соответствующая запись в книге выдачи оружия и боеприпасов. По окончании несения службы оружие, патроны к нему сдаются в комнату хранения оружия. Хранить служебное оружие по месту жительства запрещается.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 xml:space="preserve">30. При выявлении нарушений установленных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правил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уполномоченные сотрудники органов внутренних дел имеют право выносить обязательные для исполнения юридическим лицам предписания об устранении этих нарушений. В предписании указывается, какие именно правовые нормы и правила нарушены или не исполнены, и назначается срок для устранения допущенных нарушений.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31. В случае аннулирования разрешения, повторное обращение за его получением возможно для юридических лиц через 3 (три) года.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4. Порядок перевозки служебного оружия и боеприпасов к нему, принадлежащих юридическим лицам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32. Перевозка огнестрельного оружия и боеприпасов, принадлежащих юридическим лицам, осуществляется по разрешению органов внутренних дел по месту государственной регистрации, за исключением случаев, когда перевозка производится в пределах города или района.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33. Огнестрельное оружие (партия - 5 (пять) и более единиц), перевозимое железнодорожным и автомобильным транспортом, на протяжении всего пути сопровождается охраной не менее чем из 2 (двух) человек, вооруженных огнестрельным оружием. Разряженное огнестрельное оружие и боеприпасы должны быть упакованы раздельно в приспособленную тару, которая опечатывается или пломбируется.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34. Для перевозки должны быть выделены крытые автомобили. При перевозке оружия лица, его охраняющие, должны быть вооружены служебным оружием, закрепленным за ними органами внутренних дел. Перевозка оружия городским транспортом запрещена.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35. Перевозка оружия и боеприпасов к нему транзитом через территорию Приднестровской Молдавской Республики осуществляется на основании разрешения, выдаваемого Министерством внутренних дел Приднестровской Молдавской Республики. Перевозка оружия и боеприпасов транзитом через территорию Приднестровской Молдавской Республики осуществляется при условии соблюдения требований таможенного законодательства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36. Разрешения на перевозку оружия и боеприпасов к нему выдаются на основании письменного обращения руководителя организации, в котором указывается: вид транспорта, маршрут, начальный и конечный пункт перевозки, фамилия, инициалы, серии и номера паспортов ответственных лиц за перевозку и охрану в пути. К заявлению прилагается список, в котором указывается марка и заводской номер каждой единицы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37. Пересылка оружия, боеприпасов к нему по почте запрещена.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5. Порядок приобретения, регистрации (перерегистрации), ношения и перевозки гражданского оружия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38. Право собственности на гражданское оружие и боеприпасы к нему, за исключением учебного, может быть приобретено гражданами, достигшими возраста 18 (восемнадцати) лет, при наличии разрешения на приобретение оружия и боеприпасов к нему.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39. Право собственности на оружие и боеприпасы, а также разрешение на хранение, хранение и ношение, коллекционирование и экспонирование оружия и боеприпасов к нему не могут приобретать граждане: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состоящие на учете в органах здравоохранения по поводу алкоголизма, наркомании или токсикомании;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имеющие заболевания либо физические недостатки, препятствующие обеспечению правильного и безопасного обращения с оружием. Перечень заболеваний и физических недостатков, препятствующих обеспечению правильного обращения с оружием, утверждается Министерством внутренних дел Приднестровской Молдавской Республики по согласованию с Министерством здравоохранения и социальной защиты Приднестровской Молдавской Республики;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отбывающие наказание в местах лишения свободы;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г) имеющие не погашенную или не снятую в установленном действующим законодательством Приднестровской Молдавской Республики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порядке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судимость;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осужденные к лишению свободы, в том числе условно, условно-досрочно освобожденные из мест лишения свободы;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е) совершившие тяжкие и особо тяжкие преступления, а также преступления, связанные с незаконным оборотом оружия, вне зависимости от факта погашения или снятия судимости;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ж) не представившие в органы внутренних дел документы, указанные в пункте 48 настоящего Положения.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40. Право собственности гражданам на оружие может быть предоставлено на основании разрешений на приобретение оружия и боеприпасов к нему, выдаваемых органами внутренних дел либо по предъявлению иных документов, указанных в Законе Приднестровской Молдавской Республики от 11 января 2010 года № 5-З-IV "Об обороте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оружия и боеприпасов на территории Приднестровской Молдавской Республики".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41. Получение разрешения гражданами требуется для приобретения: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оружия самообороны: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огнестрельного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короткоствольного с нарезным стволом (пистолеты, револьверы и боеприпасы к ним);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2) огнестрельного гладкоствольного длинноствольного, в том числе с патронами травматического действия;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3) огнестрельного с патронами травматического газового и светозвукового действия;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4) пневматического калибром более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4,5 мм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 с начальной скоростью пули более 150 м/сек;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5)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газового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: газовых пистолетов и револьверов, боеприпасов к ним, снаряженных слезоточивыми или раздражающими веществами;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спортивного оружия: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огнестрельного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c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нарезным стволом;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2) огнестрельного гладкоствольного;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3) холодного;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4) метательного;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5) пневматического калибром более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4,5 мм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 с начальной скоростью пули свыше 150 м/сек;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охотничьего оружия: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охотничьего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огнестрельного с нарезным стволом;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2)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охотничьего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огнестрельного комбинированного (нарезное и гладкоствольное), в том числе со сменными и вкладными нарезными стволами;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3) охотничьего пневматического;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4) охотничьего огнестрельного гладкоствольного;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оружия казаками Черноморского казачьего войска: холодного клинкового (шашка, кинжал), предназначенного для ношения с казачьей парадно-выходной формой одежды.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42. Юридические лица всех форм собственности, предусматривающие в своей деятельности организацию и функционирование ведомственной охраны, имеют право на приобретение гражданского оружия и боеприпасов к нему (за исключением нарезного) в соответствии с учредительными документами на осуществление охранной деятельности с использованием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43. Право собственности на гражданское оружие и боеприпасы к нему, за исключением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наградного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, может быть приобретено специализированными юридическими лицами независимо от формы собственности: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а)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занимающимися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производством оружия и боеприпасов к нему;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б)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занимающимися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реализацией оружия и боеприпасов к нему иным юридическим лицам и гражданам;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в)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имеющими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в своей структуре специализированное охранное подразделение;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г)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занимающимися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спортивно-массовой деятельностью.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44. Холодное клинковое оружие приобретается по разрешениям органов внутренних дел, используется и хранится согласно требованиям настоящего Положения.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45.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Ответственные за перевозку оружия и боеприпасов к нему должностные лица спортивных делегаций (команд) по прибытии в пункт назначения обязаны немедленно сдать привезенное ими оружие и патроны вместе с разрешением на перевозку на временное хранение в специально оборудованное помещение по месту проведения соревнований либо в ином помещении, специально приспособленном для хранения оружия и боеприпасов.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Запрещается хранение оружия и боеприпасов к нему в местах размещения команд: гостиницах, общежитиях, спортивных лагерях и других местах отдыха. Разрешение на перевозку оружия за пределы Приднестровской Молдавской Республики Министерство внутренних дел Приднестровской Молдавской Республики выдает спортивным организациям на основании приглашений в спортивных состязаниях по согласованию с органами внутренних дел того региона, где проводятся соревнования, в остальных случаях только по имеющимся соответствующим договоренностям межгосударственных соглашений.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46. Хранящееся у юридических лиц учебное оружие должно иметь: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сегментный вырез на канале ствола;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б) сквозную прорезь в начале канала ствола;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спиленный боек;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сквозные продольные пазы в передней части ствола сверху и в крышке ствольной коробки.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47. Разрешения на приобретение, хранение, хранение и ношение, коллекционирование и экспонирование оружия и боеприпасов к нему аннулируются Министерством внутренних дел Приднестровской Молдавской Республики в следующих случаях: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при добровольном отказе от разрешения либо ликвидации предприятия, организации или учреждения;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при систематическом нарушении либо неисполнении юридическими лицами требований, предусмотренных Законом Приднестровской Молдавской Республики "Об обороте оружия и боеприпасов на территории Приднестровской Молдавской Республики", а также настоящим Положением;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при препятствовании сотрудникам органов внутренних дел, наделенным соответствующими полномочиями, в осуществлении служебных проверок контролируемых объектов и мест хранения оружия и отказе ознакомить их с необходимой документацией.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48.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Для получения разрешения на приобретение оружия гражданин обязан представить в органы внутренних дел по месту жительства (на приобретение огнестрельного оружия с нарезным стволом - Министерство внутренних дел Приднестровской Молдавской Республики) письменное заявление в установленной форме, медицинскую справку о состоянии здоровья, выданную в порядке, установленном Министерством здравоохранения и социальной защиты Приднестровской Молдавской Республики, паспорт гражданина Приднестровской Молдавской Республики либо документ, его заменяющий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49. Органы внутренних дел по месту жительства (при приобретении огнестрельного оружия с нарезным стволом - Министерство внутренних дел Приднестровской Молдавской Республики) обязаны в месячный срок с момента представления документов выдать разрешение гражданину на приобретение оружия и боеприпасов к нему.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50. Разрешение на приобретение оружия и боеприпасов к нему, выданное органами внутренних дел по месту жительства (при приобретении огнестрельного оружия с нарезным стволом - Министерство внутренних дел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Приднестровской Молдавской Республики) в установленном порядке, действительно в течение 2 (двух) месяцев со дня выдачи, а для нарезного оружия - в течение 6 (шести) месяцев.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51. Разрешение на приобретение гражданами оружия и боеприпасов к нему не выдается в случаях, предусмотренных исключительно Законом Приднестровской Молдавской Республики "Об обороте оружия и боеприпасов на территории Приднестровской Молдавской Республики".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52. Перечень заболеваний и физических недостатков, при которых разрешение на приобретение оружия и боеприпасов к нему гражданам не выдается, утверждается Министерством внутренних дел Приднестровской Молдавской Республики по согласованию с Министерством здравоохранения и социальной защиты Приднестровской Молдавской Республики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53. Отказ в выдаче разрешения на приобретение оружия и боеприпасов к нему по основаниям, не предусмотренным 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 и настоящим Положением, не допускается.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54. Отказ уполномоченного органа в выдаче разрешения на приобретение оружия может быть обжалован в судебном порядке.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55. Органы внутренних дел при рассмотрении заявления проверяют заявителя на предмет привлечения к уголовной (административной) ответственности и другим вопросам, установленным Министерством внутренних дел Приднестровской Молдавской Республики, а также проверяют наличие условий хранения оружия с составлением акта осмотра, заполняется карточка-заявление.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56. Обучение правилам обращения с оружием и его материальной частью проводится специалистами Министерства внутренних дел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От прохождения курса обучения и последующей проверки знаний освобождаются военнослужащие, сотрудники государственных военизированных организаций, военнослужащие запаса, бывшие сотрудники военизированных организаций, а также лица, ранее получившие разрешение на хранение, хранение и ношение оружия и боеприпасов к нему.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57. Продажа гражданского оружия и боеприпасов к нему, находящегося в личном пользовании у граждан, осуществляется в соответствии с пунктами 48-50, 69 настоящего Положения.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58. Приобретенное оружие в двухнедельный срок подлежит регистрации в органах внутренних дел по месту жительства гражданина. При регистрации оружия одновременно выдается разрешение на его хранение или хранение и ношение сроком на 3 (три) года по форме, установленной Министерством внутренних дел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59. Органами внутренних дел не выдаются разрешения на приобретение и хранение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безномерного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и самодельного огнестрельного оружия. Ранее приобретенное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безномерное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заводского изготовления огнестрельное оружие может быть зарегистрировано в органах внутренних дел при условии нанесения на него номера в оружейно-ремонтной мастерской.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60. В случае добросовестного соблюдения правил оборота оружия и боеприпасов к нему гражданами, срок действия разрешения продлевается на 5 (пять) лет.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61. При получении разрешения на хранение или хранение и ношение оружия собственник подписывает обязательство о соблюдении Закона Приднестровской Молдавской Республики "Об обороте оружия и боеприпасов на территории Приднестровской Молдавской Республики".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62. Регистрация приобретенного оружия осуществляется на основании документа, подтверждающего законность его приобретения.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63. При регистрации огнестрельного нарезного оружия в обязательном порядке производится его отстрел для получения необходимых данных для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пулегильзотеки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Министерства внутренних дел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64. Для продления разрешения на право хранения, хранения и ношения оружия и боеприпасов к нему владелец обращается в орган внутренних дел по месту регистрации, представив следующие документы: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заявление на имя начальника органа внутренних дел;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охотничий билет (если оружие приобретено в целях охоты);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справку о состоянии здоровья;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справку об отсутствии судимости.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65. При рассмотрении заявления органы внутренних дел проводят проверку условий хранения оружия, проверку на привлечение к уголовной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(административной) ответственности и другим вопросам, установленным Министерством внутренних дел Приднестровской Молдавской Республики. Заявление рассматривается в течение месяца.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66. При смене места жительства граждане обязаны обращаться в орган внутренних дел по месту регистрации для производства соответствующих изменений.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67. При переноске или перевозке всеми видами транспорта огнестрельное оружие должно находиться в чехле в разряженном, разобранном состоянии (если это возможно). Во всех случаях при переноске или перевозке огнестрельного оружия владелец обязан иметь при себе разрешение органов внутренних дел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 право его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хранения, хранения и ношения. За нарушение установленных правил хранения, хранения и ношения, перевозки и использования оружия и боеприпасов к нему виновные лица привлекаются к ответственности в соответствии с действующим законодательством.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68. В случае смерти владельца гражданское оружие родственниками умершего владельца в течение десятидневного срока сдается в органы внутренних дел на временное хранение до решения вопроса о наследовании имущества (но на срок не свыше 6 (шести) месяцев).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69. Допускается производить в органах внутренних дел оформление документов на передачу гражданского оружия от одного владельца другому. Оформление осуществляется сотрудником разрешительной системы по месту регистрации оружия и боеприпасов к нему в присутствии владельца оружия и лица, которому предполагается передать оружие, и имеющего разрешение на приобретение данного вида оружия. При этом марка, калибр и номер передаваемого оружия вписываются в разрешение и в дубликат разрешения на приобретение. Записи заверяются органом внутренних дел. Дубликат разрешения возвращается новому владельцу для регистрации оружия по месту жительства. Одновременно на основании произведенной передачи оружия вносятся соответствующие записи в журнал регистрации владельцев оружия о снятии оружия с регистрации.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70. Владелец гражданского оружия при перемене места жительства обязан обратиться в орган внутренних дел с просьбой о снятии оружия с учета и указать адрес нового места жительства. По прибытии к новому месту жительства владелец оружия и боеприпасов к нему обязан в двухнедельный срок поставить на учет имеющееся у него оружие в местном органе внутренних дел.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71. Пришедшее в негодное состояние огнестрельное оружие (не подлежащее ремонту), признанное таковым комиссией по определению технического состояния оружия, не регистрируется (не перерегистрируется) и в месячный срок владельцем сдается безвозмездно в органы внутренних дел или приводится в оружейной мастерской в непригодное для стрельбы состояние и снимается с учета.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72. Комиссия по определению технического состояния оружия создается в органе внутренних дел. В задачу комиссии входит технический осмотр огнестрельного оружия, предъявляемого гражданами во время регистрации (перерегистрации), постановки на учет в органе внутренних дел. В работе комиссия руководствуется перечнем основных неисправностей огнестрельного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73. В случае утраты или хищения гражданского оружия и боеприпасов к нему, владелец обязан немедленно сообщить об этом в орган внутренних дел. Запрещается передавать гражданское оружие и боевые припасы другим лицам без разрешения органов внутренних дел. За допущенное нарушение оружие может быть изъято, а виновные лица привлечены к ответственности в соответствии с действующим законодательством.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74. На территории Приднестровской Молдавской Республики запрещаются: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оборот в качестве гражданского и служебного оружия: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1) огнестрельного оружия, которое имеет форму, имитирующую другие предметы;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2) огнестрельного гладкоствольного оружия, изготовленного либо переделанного под патроны к огнестрельному оружию с нарезным стволом;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3) огнестрельного пластикового оружия и иного оружия, невидимого для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металлодетекторов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4) кистеней, кастетов,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сурикенов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, бумерангов и других специально изготовленных для использования в качестве оружия предметов ударно-дробящего и метательного действия, за исключением спортивных снарядов;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5) оружия и иных предметов, поражающее действие которых основано на использовании радиоактивного излучения и биологических факторов;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6) газового оружия, в котором в качестве поражающего элемента используются вещества, не разрешенные к применению уполномоченным исполнительным органом государственной власти в области здравоохранения;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7) газовых или сигнальных пистолетов и револьверов, конструкция которых позволяет вести стрельбу пулевыми или дробовыми патронами;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8) электрошоковых устройств и искровых разрядников, характеристики которых превышают допустимые нормы, устанавливаемые уполномоченным исполнительным органом государственной власти в области здравоохранения;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9) холодного клинкового оружия и ножей, клинки которых либо автоматически извлекаются из рукоятки при нажатии на кнопку или рычаг и фиксируются ими, либо выдвигаются за счет силы тяжести или ускоренного движения и автоматически фиксируются при длине клинка более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90 мм;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10) гражданского огнестрельного длинноствольного оружия, имеющего длину ствола или длину ствола со ствольной коробкой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500 мм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 общую длину оружия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800 мм;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б) использование вне спортивных объектов, полигонов и стрельбищ спортивного огнестрельного оружия с нарезным стволом и пневматического оружия с дульной энергией свыше 6 Дж, а также спортивного холодного и метательного оружия, за исключением луков и арбалетов, используемых для проведения научно-исследовательских и профилактических работ, связанных с иммобилизацией и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инъецированием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объектов животного мира;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пересылка оружия и боеприпасов;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ношение оружия гражданами, принимающими участие в митингах, уличных шествиях, демонстрациях, пикетировании и других массовых мероприятиях.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6. Порядок оборота именного наградного оружия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75. Награждение оружием является одной из форм поощрения граждан Приднестровской Молдавской Республики за заслуги перед государством, воинскую доблесть, достижения в области обеспечения законности, правопорядка, общественной безопасности, защиты прав и свобод человека и гражданина.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76. На основании правовых актов Президента Приднестровской Молдавской Республики и руководителей государственных военизированных организаций в качестве награды может вручаться огнестрельное и холодное оружие (далее - наградное оружие) в порядке, предусмотренном настоящим Положением.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77. Наградное оружие, врученное гражданам Приднестровской Молдавской Республики, не может быть объектом продажи, мены и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дарения. Хранение, ношение, передача и транспортирование указанного оружия осуществляются с соблюдением правил, установленных в отношении огнестрельного и холодного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78. Наградное оружие взамен утраченного, в том числе в результате хищения, не выдается.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79. Награждение оружием не может быть произведено посмертно.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Наградное оружие после смерти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награжденного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вместе с разрешением на хранение и ношение подлежит изъятию (сдаче) органом внутренних дел по месту регистрации. Указанное оружие находится в органе внутренних дел до решения вопроса о наследовании или дальнейшем использовании оружия в соответствии с законодательством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80. Наградное оружие и документы о награждении после смерти награжденного могут передаваться в установленном порядке в музеи и иные организации для коллекционирования и (или) экспонирования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81. Ходатайства о награждении оружием граждан Приднестровской Молдавской Республики вносятся органами государственной власти и управления, органами местного самоуправления, организациями и общественными объединениями.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Ходатайства, подготовленные органами местного самоуправления, организациями и общественными объединениями, согласовываются с соответствующими органами государственной власти.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Ходатайства о награждении оружием работников и государственных служащих государственных органов исполнительной власти и подведомственных им организаций могут возбуждаться соответствующими государственными органами исполнительной власти в порядке, определяемом их руководителями.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Ходатайства о награждении оружием военнослужащих, сотрудников, государственных служащих и работников государственных военизированных организаций, а также лиц, оказывающих содействие в выполнении задач, возложенных на государственные органы исполнительной власти, в ведении которых находятся вопросы обороны, охраны общественного порядка и общественной безопасности, подготавливаются в порядке, определяемом руководителями указанных органов.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Ходатайства о награждении оружием направляются соответственно Президенту Приднестровской Молдавской Республики или руководителю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государственной военизированной организации и рассматриваются в установленном ими порядке.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Руководителям государственных военизированных организаций ходатайства о награждении оружием могут направляться как для реализации их полномочий по награждению оружием, так и для рассмотрения вопроса о дальнейшем направлении соответствующих ходатай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ств Пр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езиденту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82. Документы, прилагаемые к ходатайству о награждении оружием, должны содержать сведения о наличии гражданства Приднестровской Молдавской Республики, личности гражданина (фамилия, имя, отчество, дата и место рождения, серия, номер, дата и место выдачи паспорта гражданина Приднестровской Молдавской Республики) и его служебном положении.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 ходатайству о награждении оружием гражданина Приднестровской Молдавской Республики, не являющегося военнослужащим или сотрудником государственной военизированной организации, прилагается предусмотренное Законом Приднестровской Молдавской Республики "Об обороте оружия и боеприпасов на территории Приднестровской Молдавской Республики" медицинское заключение об отсутствии у него противопоказаний к владению оружием.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 ходатайстве также могут указываться вид, тип и модель оружия, которое предлагается вручить в качестве награды.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Перечень документов, которые прилагаются к ходатайству о награждении оружием на имя руководителей государственных военизированных организаций, а также перечень содержащихся в них сведений определяются руководителями указанных организаций.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83. В случае принятия положительного решения по внесенным ходатайствам, подготавливаются представления к награждению оружием.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Представления к награждению оружием должны содержать сведения о личности награждаемого (фамилия, имя, отчество), служебном положении с указанием его заслуг, а также виде, типе, модели, калибре, серии, заводском номере и годе изготовления оружия, которое подлежит вручению в качестве награды, и количестве патронов к нему.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84. Наградное оружие вручается гражданину Приднестровской Молдавской Республики не позднее двух месяцев со дня вступления в силу правового акта Президента Приднестровской Молдавской Республики или руководителя государственной военизированной организации о награждении оружием.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85. По поручению Президента Приднестровской Молдавской Республики и от его имени оружие могут вручать уполномоченные на то должностные лица.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Порядок вручения наградного оружия в государственных военизированных организациях и перечень должностных лиц, которые могут вручать оружие в качестве награды, утверждаются руководителями этих организаций.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86.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При вручении наградного оружия награжденному передаются заверенная в установленном порядке копия правового акта о награждении оружием и экземпляр приходно-расходного документа на выдачу оружия и патронов к нему.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Награжденные, за исключением военнослужащих и сотрудников государственных военизированных организаций, обязаны пройти курс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обучения по правилам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безопасного обращения с оружием.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87.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Копии переданных награжденному документов или выписки из них направляются в недельный срок подразделением государственной военизированной организации, указанным в пункте 86 настоящего Положения, в Министерство внутренних дел Приднестровской Молдавской Республики для организации контроля за своевременностью регистрации указанного оружия и выдачи награжденному разрешения на его хранение и ношение в соответствии с требованиями Закона Приднестровской Молдавской Республики "Об обороте оружия и боеприпасов на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территории Приднестровской Молдавской Республики".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88. В случае утраты (хищения) документов, подтверждающих награждение оружием, выдача их дубликатов осуществляется подразделением государственной военизированной организации, указанным в пункте 86 настоящего Положения, при наличии заявления награжденного и справки органа внутренних дел о регистрации информации по факту утраты (хищения) указанных документов.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Военнослужащим и сотрудникам государственных военизированных организаций, а также иным лицам, утратившим указанные документы при прохождении военной службы, выполнении боевых и оперативно-служебных задач, выдача дубликатов осуществляется на основании их заявлений.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89. Правовой акт о награждении оружием может быть отменен при установлении факта необоснованного представления к награждению оружием.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 xml:space="preserve">Наградное оружие и документы к нему, врученные награжденному, подлежат возврату по принадлежности в наградной фонд или выдавшие их органы, если в отношении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награжденного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отменен соответствующий правовой акт о его награждении.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90. Изъятие наградного оружия может быть произведено по основаниям, предусмотренным законодательством Приднестровской Молдавской Республики, а также в соответствии с правовым актом должностного лица (органа), ранее издавшего правовой акт о награждении оружием.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Изъятое наградное оружие и документы о награждении передаются органами внутренних дел в наградной фонд, выдавший оружие.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Разрешение на хранение и ношение наградного оружия аннулируется органом, выдавшим это разрешение, на основании акта изъятия наградного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91.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Награжденный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оружием обязан: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представить в двухнедельный срок со дня получения наградного оружия в орган внутренних дел по месту жительства для регистрации и получения разрешения на хранение и ношение указанного оружия документы, выданные ему при награждении, а также другие документы, предусмотренные Законом Приднестровской Молдавской Республики "Об обороте оружия и боеприпасов на территории Приднестровской Молдавской Республики";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при изменении места жительства, иных сведений о награжденном, указанных в разрешении на хранение и ношение наградного оружия, представить в десятидневный срок в орган внутренних дел по месту жительства заявление о переоформлении указанного разрешения;</w:t>
      </w:r>
      <w:proofErr w:type="gramEnd"/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с момента получения наградного оружия обеспечить его сохранность, безопасность хранения и исключить доступ к нему посторонних лиц.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92. Формирование наградных фондов оружия и патронов к нему осуществляется в соответствии с настоящим Положением и положениями об указанных фондах, утверждаемыми руководителями государственных военизированных организаций.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93. В состав наградных фондов включаются: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гражданское оружие, имеющее сертификаты соответствия;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б) боевое и холодное оружие, включенное в утверждаемый Президентом Приднестровской Молдавской Республики перечень видов, типов, моделей боевого и холодного оружия, которым могут награждаться граждане Приднестровской Молдавской Республики;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патроны к наградному оружию, соответствующие требованиям, установленным в настоящих Правилах.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94. Оружие, подлежащее вручению в качестве награды на основании правовых актов Президента Приднестровской Молдавской Республики, а также патроны к нему приобретаются и хранятся государственными военизированными организациями в установленном порядке.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Отбор, приобретение, учет и передача для награждения указанного оружия и патронов к нему осуществляются государственными военизированными организациями по согласованию с Администрацией Президента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95. Порядок отбора в государственных военизированных организациях оружия и патронов в наградные фонды, проверки их технического состояния, учета оружия и патронов, включенных в наградные фонды, формы и порядок ведения учетных документов определяются руководителями этих организаций.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96. Порядок проведения сверок учетных данных оружия и патронов, включенных в наградные фонды, определяется руководителями государственных военизированных организаций.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97. Допускается производить замену и пополнение оружия и патронов в наградных фондах за счет боевого и холодного оружия, имеющегося в государственных военизированных организациях. Возврат и замена неисправного оружия и патронов осуществляются в порядке, установленном законодательством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98. Ввоз на территорию Приднестровской Молдавской Республики оружия и патронов, приобретенных в установленном порядке для формирования наградных фондов, осуществляется государственными военизированными организациями на основании разрешений, выдаваемых Министерством внутренних дел Приднестровской Молдавской Республики, с учетом законодательства о вывозе и ввозе культурных ценностей.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99. Юридические лица - поставщики (производители) оружия, спортивные организации, граждане Приднестровской Молдавской Республики вправе продавать или передавать государственным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военизированным организациям имеющееся у них на законных основаниях оружие для формирования наградных фондов.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Продажа или передача в наградные фонды указанных организаций оружия, состоящего на учете в органах внутренних дел, осуществляется после их предварительного уведомления в порядке, установленном законодательством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100.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По согласованию с Министерством внутренних дел Приднестровской Молдавской Республики в состав наградного фонда в соответствии с законодательством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Приднестровской Молдавской Республики может включаться оружие из числа добровольно сданного или найденного после проведения его историко-культурной и искусствоведческой экспертизы.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101. Исключение оружия и патронов из наградных фондов осуществляется в случае: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вручения в качестве награды;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б) признания оружия и патронов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непригодными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к дальнейшей эксплуатации (использованию) на основании акта технического состояния;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передачи в наградной фонд другой государственной военизированной организации;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передачи в музеи в порядке, установленном нормативными правовыми актами Приднестровской Молдавской Республики;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исключения из перечня видов, типов, моделей огнестрельного и холодного оружия, которым могут награждаться граждане Приднестровской Молдавской Республики, а также аннулирования сертификата модели оружия или патрона к нему.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102. Наградное оружие комплектуется патронами с пулями без стальных сердечников, пиротехнических составов и иного специального метаемого снаряжения.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Комплектование патронами с оболочечными пулями и стальным сердечником допускается только в случае, если для конкретной модели наградного оружия другие патроны не применяются.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Не допускается комплектовать наградное оружие патронами, запрещенными к обороту Законом Приднестровской Молдавской Республики "Об обороте оружия и боеприпасов на территории Приднестровской Молдавской Республики", не предусмотренными для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соответствующей модели наградного оружия либо имеющими специальное назначение.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103. В разрешении и учетных документах на каждую единицу выдаваемого наградного оружия количество патронов указывается из расчета на два снаряженных магазина (обоймы, барабана).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104. Награжденные оружием могут приобретать патроны взамен израсходованных, в том числе для проведения тренировочных стрельб на стрелковых объектах, за плату через наградные фонды или Министерство внутренних дел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Приобретение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патронов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к наградному оружию взамен израсходованных осуществляется награжденным после подтверждения в установленном порядке факта их использования либо при признании патронов непригодными для дальнейшего использования органом внутренних дел по месту жительства награжденного.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105. Правила нанесения памятных надписей на наградное оружие, его отделки и художественного оформления устанавливаются в положениях о наградных фондах государственных военизированных организаций.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7. Коллекционирование и экспонирование оружия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106. Коллекционированием и экспонированием гражданского оружия на территории Приднестровской Молдавской Республики могут заниматься граждане и юридические лица, имеющие разрешения, предоставляющие право на коллекционирование и экспонирование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107. Граждане и юридические лица обязаны получить разрешение органов внутренних дел по месту жительства (государственной регистрации) (при коллекционировании и экспонировании огнестрельного оружия - Министерство внутренних дел Приднестровской Молдавской Республики) на коллекционирование и экспонирование оружия в следующих случаях: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граждане - при наличии у них в собственности 10 (десяти) и более единиц коллекционного оружия;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граждане и юридические лица - для экспонирования коллекционного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108. Разрешение на коллекционирование и экспонирование гражданского оружия выдается гражданам и юридическим лицам в течение 30 (тридцати) дней по форме, установленной Министерством внутренних дел Приднестровской Молдавской Республики. Разрешение на коллекционирование и экспонирование оружия выдается бессрочно.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109. Требования к условиям коллекционирования и экспонирования устанавливаются Министерством внутренних дел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110. Плановая проверка надлежащего соблюдения требований и условий коллекционирования и экспонирования оружия проводится органами внутренних дел по месту жительства (государственной регистрации) не реже 1 (одного) раза в 3 (три) года.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8. Выдача разрешений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111. Министр внутренних дел Приднестровской Молдавской Республики выдает разрешения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на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провоз (транзит) через границу Приднестровской Молдавской Республики гражданского оружия, взрывчатых материалов юридическим лицам, имеющим разрешение на приобретение и хранение данных предметов и веществ;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вывоз за границу и ввоз в Приднестровскую Молдавскую Республику гражданского (спортивного) оружия и боеприпасов к нему юридическими и физическими лицами;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приобретение нарезного огнестрельного оружия юридическими и физическими лицами;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хранение огнестрельного оружия юридическими лицами;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хранение и ношение нарезного огнестрельного оружия физическими лицами;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е) на хранение и ношение наградного оружия;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ж) на коллекционирование и экспонирование оружия физическими и юридическими лицами.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112. Начальник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Управления милиции общественной безопасности Министерства внутренних дел Приднестровской Молдавской Республики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в установленном порядке выдает разрешения на: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ношение служебного оружия работникам юридических лиц;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перевозку предметов и веществ, на которых установлена разрешительная система по территории Приднестровской Молдавской Республики.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 xml:space="preserve">113. Начальник территориального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органа внутренних дел Министерства внутренних дел Приднестровской Молдавской Республики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выдает разрешения на: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приобретение гражданского оружия (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кроме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нарезного);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хранение и ношение гражданского оружия (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кроме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нарезного) физическими лицами;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приобретение боеприпасов к гладкоствольному оружию;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на коллекционирование и экспонирование гладкоствольного и холодного оружия гражданам.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114. Разрешения на хранение или хранение и ношение оружия выдается сроком на 3 (три) года органами внутренних дел в соответствии с 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115. Продление разрешений производится на основании и в порядке,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предусмотренными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пунктом 2 статьи 15 Закона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9. Допуск лиц к работам, связанным с хранением, использованием и перевозкой оружия и боеприпасов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116. Прием граждан на работу, непосредственно связанную с хранением, охраной, учетом, перевозкой и использованием предметов и веществ, на которые установлена разрешительная система, производится администрацией предприятия, организации, учреждения или учебного заведения только по предварительному согласию городских (районных) органов внутренних дел.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117.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Допуск лиц к работам, связанным с приобретением, хранением, учетом, использованием, охраной или перевозкой предметов и веществ, на которые установлена разрешительная система, осуществляется органами внутренних дел после всесторонней и тщательной проверки на основании заявлений администраций юридических лиц, которые представляют в территориальный орган внутренних дел необходимые данные (списки лиц с указаниями фамилии, имени, отчества, даты и места рождения, места жительства, сведений 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прошлой трудовой деятельности и медицинских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документов, свидетельствующих о пригодности данного лица к указанному виду работы).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118.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Орган внутренних дел отказывает в допуске лицам, связанным по работе с хранением, охраной, учетом, использованием и перевозкой предметов и веществ, на которые распространяется действие разрешительной системы, а также в выдаче разрешений на приобретение, хранение, хранение и ношение огнестрельного оружия и боеприпасов к нему гражданам при наличии обстоятельств, препятствующих получению разрешения на приобретение, хранение, хранение и ношение огнестрельного оружия и боеприпасов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к нему,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указанных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в настоящем Положении.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119. При наличии обстоятельств, препятствующих допуску лиц к работе, связанной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со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взрывчатыми материалами, а личного состава ведомственной охраны к огнестрельному оружию, орган внутренних дел в письменной форме извещает об этом администрацию юридических лиц.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120. Об отказе в допуске лицам, оформляющимся на работу, связанную с хранением оружия и боеприпасов к нему, хранением денежных средств и ценностей, драгоценных металлов и драгоценных камней, а также транспортировкой денежных средств и ценностей, администрациям юридических лиц сообщается в письменной форме. В случае наличия в основаниях отказа сведений, содержащих государственную тайну, сообщение оформляется без ссылки на обстоятельства, препятствующие допуску.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121. На работников юридических лиц, имеющих лицензию на охранную деятельность, запрашивается свидетельство об окончании специальной профессиональной подготовки в органах внутренних дел.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122. Служебное разрешение на право ношения служебного оружия выдается сроком на 1 (один) год. При продлении срока действия служебного разрешения на право ношения служебного оружия документы оформляются как при первичном обращении.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10. Порядок открытия и функционирования стрелковых тиров, стрельбищ, стрелково-охотничьих стендов, оружейно-ремонтных мастерских и магазинов по продаже гражданского оружия, боеприпасов к нему и охотничьих ножей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123. Стрелковые тиры, стрельбища, стрелково-охотничьи стенды открываются (юридическими лицами всех форм собственности) по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разрешениям органов внутренних дел при соблюдении условий, обеспечивающих безопасность для окружающих.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124. Запрещается оборудование открытых тиров, предназначенных для стрельбы из малокалиберного оружия, на расстоянии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ближе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чем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2 км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от населенных пунктов, а тиров для стрельбы из крупнокалиберного оружия -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6 км. Полуоткрытые тиры запрещается размещать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ближе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чем в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300 метрах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от жилых и общественных зданий.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125. В зависимости от характера внешних ограждений огневой зоны и устройств перехвата пуль установлено несколько типов сооружений для стрелкового спорта: стрельбища-комплексы, состоящие из нескольких открытых тиров; крытые (закрытые) тиры, имеющие непробиваемые стены и потолок, где поперечные и боковые перехваты не предусмотрены; полуоткрытые тиры, имеющие пуленепробиваемые стены и поперечные перехваты поверху; открытые участки местности, имеющие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пулеприемные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и боковые земляные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валы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и необходимые зоны безопасности.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126. Пригодность тира, стрельбища или стрелково-охотничьего стенда для эксплуатации определяется комиссией в составе представителей органов внутренних дел, а также представителей заинтересованных организаций.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127. Хранение огнестрельного оружия в спортивно-стрелковых клубах, допускается в специально оборудованном хранилище, отвечающем требованиям настоящего Положения при наличии охранной сигнализации в несколько рубежей, выведенной на пункт централизованной охраны или на пульт централизованного наблюдения органа внутренних дел, установление охраны и пропускного режима в рабочее время.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128. Инструкция по пропускному и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внутриобъектовому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режиму разрабатывается администрацией тира с учетом особенностей охраняемого объекта, согласовывается с городским (районным) органом внутренних дел и утверждается руководителем организации. Пропускной режим в тир должен предусматривать установление строгого порядка входа и выхода, вноса и выноса (вывоза) оружия, боевых припасов и других материальных ценностей.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Внутриобъектовый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режим включает мероприятия, обеспечивающие соблюдение внутреннего распорядка работы тира (режим рабочего времени сотрудников), порядок выдачи и сдачи оружия, боевых припасов, введение постоянных и разовых материальных пропусков. В целях обеспечения пропускного и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внутриобъектового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режима входные двери в стрелковый тир (стрелковую галерею) оборудуются надежными запорами,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электрозвонком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и глазком. Пропуск в тир сотрудников, стрелков-спортсменов должен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производится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через контрольно-пропускной пункт,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который должен быть оснащен необходимыми ящиками для хранения ключей и документации, стендами с образцами пропусков, инструкциями, графиками занятий в секциях и т.д.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129. Стрелковая галерея и оружейная комната, если они находятся в одном здании, отделяются от вспомогательных помещений (учебных классов, комнат отдыха, кабинетов тренеров и хозяйственных помещений) стальными решетчатыми перегородками. В этих перегородках оборудуются решетчатые двери, которые должны быть постоянно закрыты на замок. Перегородки изготавливаются из стального прутка диаметром не менее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15 мм. Прутки решетчатых перегородок свариваются в каждом перекрестии, образуя ячейки размером не более 150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х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150 мм. Концы прутьев решеток заделываются в стену, потолок, пол на глубину не менее чем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80 мм</w:t>
      </w:r>
      <w:r w:rsidRPr="00882C6E">
        <w:rPr>
          <w:rFonts w:ascii="Segoe UI" w:eastAsia="Times New Roman" w:hAnsi="Segoe UI" w:cs="Segoe UI"/>
          <w:color w:val="666666"/>
          <w:sz w:val="26"/>
        </w:rPr>
        <w:t> 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и заливаются бетоном.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130. Категорически запрещается хранение огнестрельного оружия в стрелковых галереях тиров во время перерыва между стрельбами, а также оставление оружия и боевых припасов на огневом рубеже без надзора.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131. Прием огнестрельного оружия (в том числе охотничьих ружей) в ремонт производится: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от граждан - при наличии разрешения органов внутренних дел на хранение оружия и документов, удостоверяющих личность;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от организаций - при наличии у представителя организации разрешения органов внутренних дел на хранение оружия, сопроводительного письма руководителя организации, доверенности и документа, удостоверяющего личность. В случае сдачи в ремонт не зарегистрированного в органах внутренних дел огнестрельного оружия, оно администрацией мастерской немедленно сдается в орган внутренних дел с указанием сведений о лице, сдавшем это оружие.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132. Выдача огнестрельного оружия после ремонта его в оружейной мастерской производится: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гражданам - при наличии квитанции мастерской, разрешения органов внутренних дел на хранение оружия и документа, удостоверяющего личность;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представителям организаций - при наличии квитанции мастерской, разрешения органа внутренних дел на хранение оружия, доверенности и документа, удостоверяющего личность.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133. При неявке владельца оружия или представителя организации, сдавшей в ремонт оружие, в течение месяца после истечения срока исполнения заказа, указанного в квитанции, оружие передается в орган внутренних дел по территориальности.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134. Для </w:t>
      </w:r>
      <w:proofErr w:type="gram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учета</w:t>
      </w:r>
      <w:proofErr w:type="gram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поступившего в ремонт огнестрельного оружия в оружейно-ремонтной мастерской ведется книга учета, которая должна быть пронумерована, прошнурована и скреплена печатью органа внутренних дел, выдавшего разрешение на функционирование мастерской.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135. Магазин по продаже гражданского оружия открывается юридическими лицами всех форм собственности в порядке, определяемом законодательством Приднестровской Молдавской Республики о лицензировании отдельных видов деятельности.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136. В магазинах разрешается хранить не более одного ящика дымного пороха (50 кг), одного ящика бездымного пороха (50 кг) и 15 000 штук снаряженных охотничьих боеприпасов к нему. В отдельных случаях в зависимости от устройства и расположения магазина указанное предельное количество пороха и снаряженных боеприпасов к нему может быть уменьшено или увеличено по согласованию с органами внутренних дел.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137. В торговом помещении магазина за прилавками должно быть два шкафа: один для хранения пороха, а другой - для хранения капсюлей и снаряженных боеприпасов к нему. Запрещается совместное хранение пороха с капсюлями или снаряженными патронами в одном шкафу. Порох может выкладываться на прилавок совместно с капсюлями только для передачи покупателю. Категорически запрещается оставлять огнестрельное оружие в торговом зале после закрытия магазина.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138. Охотничье нарезное или гладкоствольное оружие на комиссионную продажу гражданами или представителями организаций сдается по направлениям органов внутренних дел и документам, удостоверяющим личность. При сдаче на комиссионную продажу оружия без указанного направления оно администрацией магазина принимается и передается в органы внутренних дел с указанием сведений о лице, сдавшем оружие. Квитанция о приеме оружия на комиссионную продажу вместе с разрешением на его хранение гражданином представляется в десятидневный срок в орган внутренних дел, где оружие было зарегистрировано. После получения органом внутренних дел сообщения из магазина о реализации оружия оно снимается с учета.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139. Боеприпасы к охотничьему нарезному и гладкоствольному огнестрельному оружию в магазинах продаются: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а) организациям - по предъявлении разрешения органов внутренних дел на хранение оружия доверенности и документа, удостоверяющего личность представителя организации;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гражданам - по предъявлении разрешения органов внутренних дел на хранение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140. В торгующих организациях должен вестись учет проданного огнестрельного оружия и охотничьих ножей по книгам учета, которые пронумеровываются, прошнуровываются и скрепляются печатью городского (районного) органа внутренних дел. О марке, калибре, номере проданного оружия в дубликат разрешения на приобретение огнестрельного оружия и книгу учета продавцом вносятся соответствующие записи. Номер проданного охотничьего ножа вписывается в охотничий билет покупателя. Указанные записи в дубликате разрешения и охотничьем билете заверяются подписью продавца и штампом магазина с указанием даты продажи этих предметов.</w:t>
      </w:r>
    </w:p>
    <w:p w:rsidR="00882C6E" w:rsidRPr="00882C6E" w:rsidRDefault="00882C6E" w:rsidP="00882C6E">
      <w:pPr>
        <w:spacing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</w:pPr>
      <w:r w:rsidRPr="00882C6E">
        <w:rPr>
          <w:rFonts w:ascii="Segoe UI" w:eastAsia="Times New Roman" w:hAnsi="Segoe UI" w:cs="Segoe UI"/>
          <w:b/>
          <w:bCs/>
          <w:color w:val="444444"/>
          <w:spacing w:val="-13"/>
          <w:sz w:val="28"/>
          <w:szCs w:val="28"/>
        </w:rPr>
        <w:t>11. Порядок изъятия оружия и боеприпасов к нему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141. Изъятое оружие после аннулирования разрешения на хранение, хранение и ношение оружия находится на хранении в органе внутренних дел до их отчуждения. В процессе отчуждения оружие должно быть продано или подарено лицу, имеющему разрешение органов внутренних дел на приобретение такого типа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142. Боеприпасы сдаются в орган внутренних дел для уничтожения или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оприходования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в установленном порядке. В случаях, не терпящих отлагательства, оружие и боеприпасы к нему могут быть изъяты органами внутренних дел незамедлительно.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143. Изъятие оружия и боеприпасов к нему производится в случаях: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отсутствия необходимых лицензий или разрешений;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аннулирования в установленном порядке лицензий и разрешений;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нарушения юридическими лицами или гражданами правил приобретения, регистрации, хранения, ношения и применения оружия до принятия окончательного решения в порядке, установленном законом;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смерти гражданина, являющегося собственником оружия, до решения наследниками вопроса о наследовании имущества.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144. Изъятое оружие, технически пригодное к эксплуатации, разрешенное к обороту, подлежит в соответствии с действующим </w:t>
      </w: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>законодательством Приднестровской Молдавской Республики реализации через предприятия, имеющие право на продажу таких видов оружия.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145. При возникновении случаев, когда необходимо изъятие оружия и боеприпасов к нему, органы внутренних дел, на территории которых находятся юридические или физические лица, у которых изымается оружие, изымают его с составлением протокола изъятия. В протоколе указываются на каждую единицу оружия: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система оружия;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калибр оружия;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в) заводской номер оружия;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г) год изготовления и завод-изготовитель;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д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) боевое или гражданское оружие;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е) количество изымаемых боеприпасов к нему с указанием их калибра, после чего он скрепляется подписями лиц, которые изымают оружие и у которого оружие изымается. От имени юридического лица расписывается его руководитель или лицо, его заменяющее.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146. Изъятое оружие сдается лицом, его изъявшим, в дежурную часть органа внутренних дел ответственному (лицу, его заменяющему) за сохранность изъятого, добровольно сданного оружия. Если владелец оружия в течение месяца не обращается в суд по вопросу изъятия оружия, то по нему принимается соответствующее решение: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а) при определении суда о безвозмездном изъятии оружия комиссией органа внутренних дел по оружию определяется его техническое состояние и стоимость, после чего оно реализуется через магазин по продаже оружия лицам, имеющим право на его приобретение. Стоимость оружия перечисляется в доход государства;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б) при определении суда об изъятии оружия с возмещением его стоимости комиссия органа внутренних дел по оружию определяет его техническое состояние и стоимость, после чего оно реализуется через магазин по продаже оружия лицам, имеющим право на его приобретение. Владельцу возвращается стоимость оружия с вычетом суммы комиссионных.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147. Изъятое оружие, непригодное для дальнейшей эксплуатации, уничтожается органами внутренних дел в установленном порядке.</w:t>
      </w:r>
    </w:p>
    <w:p w:rsidR="00882C6E" w:rsidRPr="00882C6E" w:rsidRDefault="00882C6E" w:rsidP="00882C6E">
      <w:pPr>
        <w:spacing w:line="240" w:lineRule="auto"/>
        <w:ind w:firstLine="480"/>
        <w:jc w:val="both"/>
        <w:rPr>
          <w:rFonts w:ascii="Segoe UI" w:eastAsia="Times New Roman" w:hAnsi="Segoe UI" w:cs="Segoe UI"/>
          <w:color w:val="666666"/>
          <w:sz w:val="26"/>
          <w:szCs w:val="26"/>
        </w:rPr>
      </w:pPr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lastRenderedPageBreak/>
        <w:t xml:space="preserve">148. Изъятое боевое оружие, пригодное к эксплуатации, передается государственным военизированным организациям Приднестровской Молдавской Республики для </w:t>
      </w:r>
      <w:proofErr w:type="spellStart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>оприходования</w:t>
      </w:r>
      <w:proofErr w:type="spellEnd"/>
      <w:r w:rsidRPr="00882C6E">
        <w:rPr>
          <w:rFonts w:ascii="Segoe UI" w:eastAsia="Times New Roman" w:hAnsi="Segoe UI" w:cs="Segoe UI"/>
          <w:color w:val="666666"/>
          <w:sz w:val="26"/>
          <w:szCs w:val="26"/>
        </w:rPr>
        <w:t xml:space="preserve"> и последующей эксплуатации.</w:t>
      </w:r>
    </w:p>
    <w:p w:rsidR="00882C6E" w:rsidRPr="00882C6E" w:rsidRDefault="00882C6E" w:rsidP="00882C6E">
      <w:pPr>
        <w:spacing w:after="0" w:line="240" w:lineRule="auto"/>
        <w:rPr>
          <w:rFonts w:ascii="Segoe UI" w:eastAsia="Times New Roman" w:hAnsi="Segoe UI" w:cs="Segoe UI"/>
          <w:color w:val="666666"/>
          <w:sz w:val="19"/>
          <w:szCs w:val="19"/>
        </w:rPr>
      </w:pPr>
      <w:r>
        <w:rPr>
          <w:rFonts w:ascii="Segoe UI" w:eastAsia="Times New Roman" w:hAnsi="Segoe UI" w:cs="Segoe UI"/>
          <w:noProof/>
          <w:color w:val="666666"/>
          <w:sz w:val="19"/>
          <w:szCs w:val="19"/>
        </w:rPr>
        <w:drawing>
          <wp:inline distT="0" distB="0" distL="0" distR="0">
            <wp:extent cx="182880" cy="95250"/>
            <wp:effectExtent l="19050" t="0" r="7620" b="0"/>
            <wp:docPr id="1" name="Рисунок 1" descr="http://pravopmr.ru/images/textselect/upmsg_arr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avopmr.ru/images/textselect/upmsg_arrow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82C6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82C6E"/>
    <w:rsid w:val="0088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2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82C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82C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C6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82C6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82C6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version">
    <w:name w:val="version"/>
    <w:basedOn w:val="a0"/>
    <w:rsid w:val="00882C6E"/>
  </w:style>
  <w:style w:type="character" w:customStyle="1" w:styleId="apple-converted-space">
    <w:name w:val="apple-converted-space"/>
    <w:basedOn w:val="a0"/>
    <w:rsid w:val="00882C6E"/>
  </w:style>
  <w:style w:type="character" w:styleId="a3">
    <w:name w:val="Hyperlink"/>
    <w:basedOn w:val="a0"/>
    <w:uiPriority w:val="99"/>
    <w:semiHidden/>
    <w:unhideWhenUsed/>
    <w:rsid w:val="00882C6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8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82C6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82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C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8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7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19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130384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407479">
                                      <w:marLeft w:val="1038"/>
                                      <w:marRight w:val="103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552032">
                                          <w:marLeft w:val="62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1966269">
                                          <w:marLeft w:val="0"/>
                                          <w:marRight w:val="626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377871">
                                      <w:marLeft w:val="0"/>
                                      <w:marRight w:val="0"/>
                                      <w:marTop w:val="0"/>
                                      <w:marBottom w:val="2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4532">
                                      <w:marLeft w:val="2595"/>
                                      <w:marRight w:val="2595"/>
                                      <w:marTop w:val="0"/>
                                      <w:marBottom w:val="2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1972282">
                                  <w:marLeft w:val="0"/>
                                  <w:marRight w:val="0"/>
                                  <w:marTop w:val="0"/>
                                  <w:marBottom w:val="5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6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36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274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770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85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311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66552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360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096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21417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45492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383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1219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5317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128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67358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391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37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01680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095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1987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40808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4616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91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51188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9298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233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95725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6055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472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03215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3883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442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34956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9555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005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83916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557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75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21050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0080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911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02281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9636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336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55320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663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320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48500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741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544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67497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6642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166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38925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305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346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7466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078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391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67278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865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504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08484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224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384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14532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1687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190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02740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3483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686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856060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446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408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16248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6034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840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92083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285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582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04739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4963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074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18768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0424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15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80210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3636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14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6062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2188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55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48303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6698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7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407431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8228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1249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35812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8059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023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13272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6354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065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0435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0331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904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45684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343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64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93346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9794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986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06065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2657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460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9624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3537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801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01849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5213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724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97108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6496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202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64729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00788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915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50248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3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308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93016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5143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160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049788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6637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414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062283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35288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647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62247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404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67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93566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9172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815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97798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7090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61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231151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523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20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86367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9494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74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4690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419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459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02229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8513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678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64386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0438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67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516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929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37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91903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233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044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49827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21095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0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82997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79455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232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82343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769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032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26138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912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718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80951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573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59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41206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734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924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99504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162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8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497714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184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452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916163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319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88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76473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9852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78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2168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5672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854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60572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7424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5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54335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6955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789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911422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7913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048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8659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3004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4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3206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1661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670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0180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514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2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00463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141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59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406413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9205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8984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8248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4063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992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93818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93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48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27826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1158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9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4837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9190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796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321412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615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720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80618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202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67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72884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8653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3760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7204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7314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106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99804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8078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003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10498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3494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340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11648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3631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40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9524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7286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91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61719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6650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912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68050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72324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95126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1585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076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32915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1929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6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1081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482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381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99550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2953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923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76789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1081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308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29425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946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234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960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7023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82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82650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7017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504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45270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867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4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29431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0887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156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80001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14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9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12875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151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3304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2882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03619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29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33869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3749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81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49955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1372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065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9638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159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4902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79171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3223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783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60234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2175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924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46883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0117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63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00470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4973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864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0863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6887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455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7569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879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017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51032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5976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551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33592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2273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56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042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7361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038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20354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127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22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805794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5274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356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653297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011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147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070184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4407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68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54044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25870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1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56295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510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42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61246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796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563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608502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08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681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51101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9655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3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99422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2041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447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50569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88047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357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41067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88710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690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28878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2040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277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4999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2279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726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54828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76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030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06146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9242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707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192495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3292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3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54194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703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087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54408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0935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4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40040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459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696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28093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30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843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49628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6864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092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16980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6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276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4495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4212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460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53989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33091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61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70617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310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037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616220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35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131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54803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4559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74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20754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776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137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18807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671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6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190858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040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52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38889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9621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83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11551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513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72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06278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0000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024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343100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613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620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07444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001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041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438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23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736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81047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75203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3661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73409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534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622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04127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2433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38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87528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6634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50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83347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554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707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78958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3679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375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039959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585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71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73255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117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04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44754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425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501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45695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0060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903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48807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508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87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745607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6523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092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27653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065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952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76852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45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611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12663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449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561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89898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94712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109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18379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85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40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74215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6645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1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02979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7444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858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54071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955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178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613049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719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81777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9353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234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81319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101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91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27496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5716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130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4162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020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21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36545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062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622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48897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3129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175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5537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7583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035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31799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4383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785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020878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6103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571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8255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8570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17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03434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7718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80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22331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2999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88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2751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438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26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28868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105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399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5625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0317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876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67560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0950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29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174123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853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106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642726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630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335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2252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71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103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91805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4920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7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41400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4402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40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4266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351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121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2162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122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25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15153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3536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19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264619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5459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29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65998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8460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049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50577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2484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597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4025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880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611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23338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361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203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48941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951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61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30597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275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661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87522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223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8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957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4753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502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767900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7531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70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86226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564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334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49466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0366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735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15877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5484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14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62169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6469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06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35329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6319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811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7864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507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47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10184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3638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9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61520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9409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672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06155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8943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341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50798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3832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953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48008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6113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410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2930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1629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808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56473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045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488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352855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0362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189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6447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1922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104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49918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1984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283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85809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2044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438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8077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6084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774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51810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263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84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54214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2939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392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24398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5697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4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90473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2630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56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62110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6714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8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25572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09846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754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71257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7906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347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6987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960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263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2175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3564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199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90024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470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15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0773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6260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388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75074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79472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878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435444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3920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35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572161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521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651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94257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9555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6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58663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7663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241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7537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79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922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762433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3821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892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66612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323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44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69443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176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924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04841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20451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07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95916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6914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2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43757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57522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658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2253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49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565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25486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9121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101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68318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174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381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08335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4172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85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18893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6283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858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93244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78265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23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1475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2400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165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62840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385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048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8255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867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3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343340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834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817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89845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0268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763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91909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0750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794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45944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7649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745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17706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2662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73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727515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7235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95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37696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4094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959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19485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001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475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0742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3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7538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44013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81500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9242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135995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999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554536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1323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18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4635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1313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336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14408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151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63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6939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9804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33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80894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2759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17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83197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87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868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0707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5188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03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05197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163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208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71230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161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201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19951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476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45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5110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8151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6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59422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403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125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5385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048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467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14106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077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10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74313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4963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10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40548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0232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2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75851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474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725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15775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295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0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49369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216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701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06908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5061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632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112873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029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192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70097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356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563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502231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2405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3755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63136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058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2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66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7515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934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98457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23264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86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71204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09383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971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99389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1158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48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72102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080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864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0535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6512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37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518141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00938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0319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51178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346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110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98239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1666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139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7689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7634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26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61676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1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823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90664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87643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076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772175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06028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546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51097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874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977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688342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83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5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62193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960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519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4760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8189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92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9491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2869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260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247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6494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504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206721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6896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281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7072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3661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00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27172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77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093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783567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91316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680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19188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3843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44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821869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2260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3693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192568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351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98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554956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0946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855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34292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327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193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7627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298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30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5704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342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571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10838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7239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291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571322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063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753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563434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7385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571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4457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141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876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375606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0128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764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491041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748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17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71256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5389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111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49020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965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013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72719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401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140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12264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911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50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606955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8151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990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204023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358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67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809467">
                                                      <w:marLeft w:val="0"/>
                                                      <w:marRight w:val="376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283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4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pmr.ru/View.aspx?id=tiEgbtiZlIWuYylFeICcMw%3d%3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pmr.ru/View.aspx?id=8cql7c3uRyF6SOu8f28ACg%3d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pmr.ru/View.aspx?id=3%2fbPVesF8sVi%2fceNFzaWSw%3d%3d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pmr.ru/View.aspx?id=AZC%2bkLi5qrm4lZCKzIR%2ftA%3d%3d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pravopmr.ru/View.aspx?id=m4pMpAFBT37wC%2b4zvrFyTw%3d%3d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10857</Words>
  <Characters>61888</Characters>
  <Application>Microsoft Office Word</Application>
  <DocSecurity>0</DocSecurity>
  <Lines>515</Lines>
  <Paragraphs>145</Paragraphs>
  <ScaleCrop>false</ScaleCrop>
  <Company>SPecialiST RePack</Company>
  <LinksUpToDate>false</LinksUpToDate>
  <CharactersWithSpaces>72600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2017-06-13T14:02:00Z</dcterms:created>
  <dcterms:modified xsi:type="dcterms:W3CDTF">2017-06-13T14:03:00Z</dcterms:modified>
</cp:coreProperties>
</file>